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37E" w:rsidRPr="000D637E" w:rsidRDefault="000D637E" w:rsidP="000D637E">
      <w:pPr>
        <w:pStyle w:val="Rubrik"/>
        <w:rPr>
          <w:rFonts w:eastAsia="Times New Roman"/>
          <w:color w:val="000000"/>
          <w:sz w:val="2"/>
          <w:szCs w:val="2"/>
          <w:lang w:eastAsia="sv-SE"/>
        </w:rPr>
      </w:pPr>
      <w:r w:rsidRPr="000D637E">
        <w:rPr>
          <w:rFonts w:eastAsia="Times New Roman"/>
          <w:lang w:eastAsia="sv-SE"/>
        </w:rPr>
        <w:t>HISTORIEN OM ÖVERLIDA</w:t>
      </w:r>
    </w:p>
    <w:p w:rsidR="000D637E" w:rsidRPr="000D637E" w:rsidRDefault="000D637E" w:rsidP="000D637E">
      <w:pPr>
        <w:rPr>
          <w:rFonts w:ascii="Arial" w:hAnsi="Arial" w:cs="Arial"/>
          <w:color w:val="000000"/>
          <w:sz w:val="2"/>
          <w:szCs w:val="2"/>
          <w:lang w:eastAsia="sv-SE"/>
        </w:rPr>
      </w:pPr>
      <w:r w:rsidRPr="000D637E">
        <w:rPr>
          <w:rFonts w:ascii="Arial" w:hAnsi="Arial" w:cs="Arial"/>
          <w:color w:val="707070"/>
          <w:sz w:val="24"/>
          <w:szCs w:val="24"/>
          <w:lang w:eastAsia="sv-SE"/>
        </w:rPr>
        <w:t> </w:t>
      </w:r>
    </w:p>
    <w:p w:rsidR="000D637E" w:rsidRPr="000D637E" w:rsidRDefault="000D637E" w:rsidP="000D637E">
      <w:pPr>
        <w:rPr>
          <w:rFonts w:ascii="Arial" w:hAnsi="Arial" w:cs="Arial"/>
          <w:color w:val="000000"/>
          <w:sz w:val="2"/>
          <w:szCs w:val="2"/>
          <w:lang w:eastAsia="sv-SE"/>
        </w:rPr>
      </w:pPr>
      <w:r w:rsidRPr="000D637E">
        <w:rPr>
          <w:rFonts w:ascii="Arial" w:hAnsi="Arial" w:cs="Arial"/>
          <w:iCs/>
          <w:color w:val="707070"/>
          <w:sz w:val="24"/>
          <w:szCs w:val="24"/>
          <w:lang w:eastAsia="sv-SE"/>
        </w:rPr>
        <w:t>Det var under början av 1900-talet som Överlida samhälle började växa i och med att företag hittade hit. Överlidas första skola byggdes 1914. Falkenbergs järnväg löpte då genom samhället och kunde frakta både fraktgods, post och människor till Falkenberg eller Limmared/Svenljunga.</w:t>
      </w:r>
    </w:p>
    <w:p w:rsidR="000D637E" w:rsidRPr="000D637E" w:rsidRDefault="000D637E" w:rsidP="000D637E">
      <w:pPr>
        <w:rPr>
          <w:rFonts w:ascii="Arial" w:hAnsi="Arial" w:cs="Arial"/>
          <w:color w:val="000000"/>
          <w:sz w:val="2"/>
          <w:szCs w:val="2"/>
          <w:lang w:eastAsia="sv-SE"/>
        </w:rPr>
      </w:pPr>
      <w:r w:rsidRPr="000D637E">
        <w:rPr>
          <w:rFonts w:ascii="Arial" w:hAnsi="Arial" w:cs="Arial"/>
          <w:iCs/>
          <w:color w:val="707070"/>
          <w:sz w:val="24"/>
          <w:szCs w:val="24"/>
          <w:lang w:eastAsia="sv-SE"/>
        </w:rPr>
        <w:t xml:space="preserve">Kinds trikå- och </w:t>
      </w:r>
      <w:proofErr w:type="spellStart"/>
      <w:r w:rsidRPr="000D637E">
        <w:rPr>
          <w:rFonts w:ascii="Arial" w:hAnsi="Arial" w:cs="Arial"/>
          <w:iCs/>
          <w:color w:val="707070"/>
          <w:sz w:val="24"/>
          <w:szCs w:val="24"/>
          <w:lang w:eastAsia="sv-SE"/>
        </w:rPr>
        <w:t>syfabrik</w:t>
      </w:r>
      <w:proofErr w:type="spellEnd"/>
      <w:r w:rsidRPr="000D637E">
        <w:rPr>
          <w:rFonts w:ascii="Arial" w:hAnsi="Arial" w:cs="Arial"/>
          <w:iCs/>
          <w:color w:val="707070"/>
          <w:sz w:val="24"/>
          <w:szCs w:val="24"/>
          <w:lang w:eastAsia="sv-SE"/>
        </w:rPr>
        <w:t>, ett postorderföretag som sålde textilvaror, tyger och konfektion, startades av Ivar Isacsson 1911. På företaget arbetade Fritz Isacson fram till 1940 då han startade Överlida Strumpindustri.[2]</w:t>
      </w:r>
    </w:p>
    <w:p w:rsidR="000D637E" w:rsidRPr="000D637E" w:rsidRDefault="000D637E" w:rsidP="000D637E">
      <w:pPr>
        <w:rPr>
          <w:rFonts w:ascii="Arial" w:hAnsi="Arial" w:cs="Arial"/>
          <w:color w:val="000000"/>
          <w:sz w:val="2"/>
          <w:szCs w:val="2"/>
          <w:lang w:eastAsia="sv-SE"/>
        </w:rPr>
      </w:pPr>
      <w:r w:rsidRPr="000D637E">
        <w:rPr>
          <w:rFonts w:ascii="Arial" w:hAnsi="Arial" w:cs="Arial"/>
          <w:iCs/>
          <w:color w:val="707070"/>
          <w:sz w:val="24"/>
          <w:szCs w:val="24"/>
          <w:lang w:eastAsia="sv-SE"/>
        </w:rPr>
        <w:t xml:space="preserve">Ett annat stort namn i Överlidas historia är Fritz Sterner som grundade Halla Textil AB. Tillsammans med sina söner och den kände heminredaren Carl Malmsten skapades vackra mönster till bland annat dukar och </w:t>
      </w:r>
      <w:proofErr w:type="spellStart"/>
      <w:r w:rsidRPr="000D637E">
        <w:rPr>
          <w:rFonts w:ascii="Arial" w:hAnsi="Arial" w:cs="Arial"/>
          <w:iCs/>
          <w:color w:val="707070"/>
          <w:sz w:val="24"/>
          <w:szCs w:val="24"/>
          <w:lang w:eastAsia="sv-SE"/>
        </w:rPr>
        <w:t>bordslöpare</w:t>
      </w:r>
      <w:proofErr w:type="spellEnd"/>
      <w:r w:rsidRPr="000D637E">
        <w:rPr>
          <w:rFonts w:ascii="Arial" w:hAnsi="Arial" w:cs="Arial"/>
          <w:iCs/>
          <w:color w:val="707070"/>
          <w:sz w:val="24"/>
          <w:szCs w:val="24"/>
          <w:lang w:eastAsia="sv-SE"/>
        </w:rPr>
        <w:t>.</w:t>
      </w:r>
    </w:p>
    <w:p w:rsidR="000D637E" w:rsidRPr="000D637E" w:rsidRDefault="000D637E" w:rsidP="000D637E">
      <w:pPr>
        <w:rPr>
          <w:rFonts w:ascii="Arial" w:hAnsi="Arial" w:cs="Arial"/>
          <w:color w:val="000000"/>
          <w:sz w:val="2"/>
          <w:szCs w:val="2"/>
          <w:lang w:eastAsia="sv-SE"/>
        </w:rPr>
      </w:pPr>
      <w:proofErr w:type="spellStart"/>
      <w:r w:rsidRPr="000D637E">
        <w:rPr>
          <w:rFonts w:ascii="Arial" w:hAnsi="Arial" w:cs="Arial"/>
          <w:iCs/>
          <w:color w:val="707070"/>
          <w:sz w:val="24"/>
          <w:szCs w:val="24"/>
          <w:lang w:eastAsia="sv-SE"/>
        </w:rPr>
        <w:t>Ternoff</w:t>
      </w:r>
      <w:proofErr w:type="spellEnd"/>
      <w:r w:rsidRPr="000D637E">
        <w:rPr>
          <w:rFonts w:ascii="Arial" w:hAnsi="Arial" w:cs="Arial"/>
          <w:iCs/>
          <w:color w:val="707070"/>
          <w:sz w:val="24"/>
          <w:szCs w:val="24"/>
          <w:lang w:eastAsia="sv-SE"/>
        </w:rPr>
        <w:t xml:space="preserve"> Johansson, som fått en väg i Överlida döpt efter sig, grundade 1927 </w:t>
      </w:r>
      <w:proofErr w:type="spellStart"/>
      <w:r w:rsidRPr="000D637E">
        <w:rPr>
          <w:rFonts w:ascii="Arial" w:hAnsi="Arial" w:cs="Arial"/>
          <w:iCs/>
          <w:color w:val="707070"/>
          <w:sz w:val="24"/>
          <w:szCs w:val="24"/>
          <w:lang w:eastAsia="sv-SE"/>
        </w:rPr>
        <w:t>Wästgöta</w:t>
      </w:r>
      <w:proofErr w:type="spellEnd"/>
      <w:r w:rsidRPr="000D637E">
        <w:rPr>
          <w:rFonts w:ascii="Arial" w:hAnsi="Arial" w:cs="Arial"/>
          <w:iCs/>
          <w:color w:val="707070"/>
          <w:sz w:val="24"/>
          <w:szCs w:val="24"/>
          <w:lang w:eastAsia="sv-SE"/>
        </w:rPr>
        <w:t xml:space="preserve"> Textilindustri, det mesta kända och viktigaste företaget i Överlidas historia. (Företaget avvecklades 2010).</w:t>
      </w:r>
    </w:p>
    <w:p w:rsidR="000D637E" w:rsidRPr="000D637E" w:rsidRDefault="000D637E" w:rsidP="000D637E">
      <w:pPr>
        <w:rPr>
          <w:rFonts w:ascii="Arial" w:hAnsi="Arial" w:cs="Arial"/>
          <w:color w:val="000000"/>
          <w:sz w:val="2"/>
          <w:szCs w:val="2"/>
          <w:lang w:eastAsia="sv-SE"/>
        </w:rPr>
      </w:pPr>
      <w:r w:rsidRPr="000D637E">
        <w:rPr>
          <w:rFonts w:ascii="Arial" w:hAnsi="Arial" w:cs="Arial"/>
          <w:iCs/>
          <w:color w:val="707070"/>
          <w:sz w:val="24"/>
          <w:szCs w:val="24"/>
          <w:lang w:eastAsia="sv-SE"/>
        </w:rPr>
        <w:t>Under 1940-50 talen var Överlida hönsgård en av de största i Europa. Hönsgården var verksam mellan 1927 och 1965 och var Olof Sterners livsverk.</w:t>
      </w:r>
    </w:p>
    <w:p w:rsidR="000D637E" w:rsidRPr="000D637E" w:rsidRDefault="000D637E" w:rsidP="000D637E">
      <w:pPr>
        <w:rPr>
          <w:rFonts w:ascii="Arial" w:hAnsi="Arial" w:cs="Arial"/>
          <w:color w:val="000000"/>
          <w:sz w:val="2"/>
          <w:szCs w:val="2"/>
          <w:lang w:eastAsia="sv-SE"/>
        </w:rPr>
      </w:pPr>
      <w:r w:rsidRPr="000D637E">
        <w:rPr>
          <w:rFonts w:ascii="Arial" w:hAnsi="Arial" w:cs="Arial"/>
          <w:iCs/>
          <w:color w:val="707070"/>
          <w:sz w:val="24"/>
          <w:szCs w:val="24"/>
          <w:lang w:eastAsia="sv-SE"/>
        </w:rPr>
        <w:t xml:space="preserve">30-talets Överlida visar en helt annan vy än den vi är vana vid idag. Centrum bestod inte av många hus utan det tog relativt lång tid innan det tillkom byggnation. Järnvägsstationen som skymtas i bildens vänstra kant byggdes 1898/99 och låg där </w:t>
      </w:r>
      <w:proofErr w:type="spellStart"/>
      <w:r w:rsidRPr="000D637E">
        <w:rPr>
          <w:rFonts w:ascii="Arial" w:hAnsi="Arial" w:cs="Arial"/>
          <w:iCs/>
          <w:color w:val="707070"/>
          <w:sz w:val="24"/>
          <w:szCs w:val="24"/>
          <w:lang w:eastAsia="sv-SE"/>
        </w:rPr>
        <w:t>Hallavägens</w:t>
      </w:r>
      <w:proofErr w:type="spellEnd"/>
      <w:r w:rsidRPr="000D637E">
        <w:rPr>
          <w:rFonts w:ascii="Arial" w:hAnsi="Arial" w:cs="Arial"/>
          <w:iCs/>
          <w:color w:val="707070"/>
          <w:sz w:val="24"/>
          <w:szCs w:val="24"/>
          <w:lang w:eastAsia="sv-SE"/>
        </w:rPr>
        <w:t xml:space="preserve"> gula hyreshus nu står. Med tåg kunde man ta sig till Falkenberg eller Svenljunga och Borås med byte i Axelfors. Valde man byte i Limmared kunde man naturligtvis ta sig vidare åt det hållet. Vanligt var att man tog en tur till Borås eller Älvsered för att göra klädinköp eller besöka läkare. I </w:t>
      </w:r>
      <w:proofErr w:type="spellStart"/>
      <w:r w:rsidRPr="000D637E">
        <w:rPr>
          <w:rFonts w:ascii="Arial" w:hAnsi="Arial" w:cs="Arial"/>
          <w:iCs/>
          <w:color w:val="707070"/>
          <w:sz w:val="24"/>
          <w:szCs w:val="24"/>
          <w:lang w:eastAsia="sv-SE"/>
        </w:rPr>
        <w:t>Lia</w:t>
      </w:r>
      <w:proofErr w:type="spellEnd"/>
      <w:r w:rsidRPr="000D637E">
        <w:rPr>
          <w:rFonts w:ascii="Arial" w:hAnsi="Arial" w:cs="Arial"/>
          <w:iCs/>
          <w:color w:val="707070"/>
          <w:sz w:val="24"/>
          <w:szCs w:val="24"/>
          <w:lang w:eastAsia="sv-SE"/>
        </w:rPr>
        <w:t xml:space="preserve"> fanns förstås doktor Steffen som tog emot på sjukhemmet vid behov.</w:t>
      </w:r>
    </w:p>
    <w:p w:rsidR="000D637E" w:rsidRPr="000D637E" w:rsidRDefault="000D637E" w:rsidP="000D637E">
      <w:pPr>
        <w:rPr>
          <w:rFonts w:ascii="Arial" w:hAnsi="Arial" w:cs="Arial"/>
          <w:color w:val="000000"/>
          <w:sz w:val="2"/>
          <w:szCs w:val="2"/>
          <w:lang w:eastAsia="sv-SE"/>
        </w:rPr>
      </w:pPr>
      <w:r w:rsidRPr="000D637E">
        <w:rPr>
          <w:rFonts w:ascii="Arial" w:hAnsi="Arial" w:cs="Arial"/>
          <w:iCs/>
          <w:color w:val="707070"/>
          <w:sz w:val="24"/>
          <w:szCs w:val="24"/>
          <w:lang w:eastAsia="sv-SE"/>
        </w:rPr>
        <w:t xml:space="preserve">I 30-talets Överlida fanns en enda bil (lustig tanke) som ägdes av Ivar Isaksson. Isaksson bodde i </w:t>
      </w:r>
      <w:proofErr w:type="spellStart"/>
      <w:r w:rsidRPr="000D637E">
        <w:rPr>
          <w:rFonts w:ascii="Arial" w:hAnsi="Arial" w:cs="Arial"/>
          <w:iCs/>
          <w:color w:val="707070"/>
          <w:sz w:val="24"/>
          <w:szCs w:val="24"/>
          <w:lang w:eastAsia="sv-SE"/>
        </w:rPr>
        <w:t>Hallångslyckan</w:t>
      </w:r>
      <w:proofErr w:type="spellEnd"/>
      <w:r w:rsidRPr="000D637E">
        <w:rPr>
          <w:rFonts w:ascii="Arial" w:hAnsi="Arial" w:cs="Arial"/>
          <w:iCs/>
          <w:color w:val="707070"/>
          <w:sz w:val="24"/>
          <w:szCs w:val="24"/>
          <w:lang w:eastAsia="sv-SE"/>
        </w:rPr>
        <w:t xml:space="preserve"> och drev Kinds Trikå- och </w:t>
      </w:r>
      <w:proofErr w:type="spellStart"/>
      <w:r w:rsidRPr="000D637E">
        <w:rPr>
          <w:rFonts w:ascii="Arial" w:hAnsi="Arial" w:cs="Arial"/>
          <w:iCs/>
          <w:color w:val="707070"/>
          <w:sz w:val="24"/>
          <w:szCs w:val="24"/>
          <w:lang w:eastAsia="sv-SE"/>
        </w:rPr>
        <w:t>Syfabrik</w:t>
      </w:r>
      <w:proofErr w:type="spellEnd"/>
      <w:r w:rsidRPr="000D637E">
        <w:rPr>
          <w:rFonts w:ascii="Arial" w:hAnsi="Arial" w:cs="Arial"/>
          <w:iCs/>
          <w:color w:val="707070"/>
          <w:sz w:val="24"/>
          <w:szCs w:val="24"/>
          <w:lang w:eastAsia="sv-SE"/>
        </w:rPr>
        <w:t xml:space="preserve">. Förvånade blev troligtvis många när det också dök upp en taxi i byn körd av Karl </w:t>
      </w:r>
      <w:proofErr w:type="spellStart"/>
      <w:r w:rsidRPr="000D637E">
        <w:rPr>
          <w:rFonts w:ascii="Arial" w:hAnsi="Arial" w:cs="Arial"/>
          <w:iCs/>
          <w:color w:val="707070"/>
          <w:sz w:val="24"/>
          <w:szCs w:val="24"/>
          <w:lang w:eastAsia="sv-SE"/>
        </w:rPr>
        <w:t>Hommerberg</w:t>
      </w:r>
      <w:proofErr w:type="spellEnd"/>
      <w:r w:rsidRPr="000D637E">
        <w:rPr>
          <w:rFonts w:ascii="Arial" w:hAnsi="Arial" w:cs="Arial"/>
          <w:iCs/>
          <w:color w:val="707070"/>
          <w:sz w:val="24"/>
          <w:szCs w:val="24"/>
          <w:lang w:eastAsia="sv-SE"/>
        </w:rPr>
        <w:t>.</w:t>
      </w:r>
    </w:p>
    <w:p w:rsidR="000D637E" w:rsidRPr="000D637E" w:rsidRDefault="000D637E" w:rsidP="000D637E">
      <w:pPr>
        <w:rPr>
          <w:rFonts w:ascii="Arial" w:hAnsi="Arial" w:cs="Arial"/>
          <w:color w:val="000000"/>
          <w:sz w:val="2"/>
          <w:szCs w:val="2"/>
          <w:lang w:eastAsia="sv-SE"/>
        </w:rPr>
      </w:pPr>
      <w:r w:rsidRPr="000D637E">
        <w:rPr>
          <w:rFonts w:ascii="Arial" w:hAnsi="Arial" w:cs="Arial"/>
          <w:iCs/>
          <w:color w:val="707070"/>
          <w:sz w:val="24"/>
          <w:szCs w:val="24"/>
          <w:lang w:eastAsia="sv-SE"/>
        </w:rPr>
        <w:t xml:space="preserve">På alla vis fick människorna försöka hitta vägar till försörjning. Ett antal gårdar som brukades fanns kring byn men också ett fåtal sågar. Bilden ovan berättar även om dåtidens handelsbodar. I byn fanns både bageri, café, flertalet speceriaffärer och charkuteri. Detta förutom de företag som redan startats under 1900-talets början av vilka kan nämnas Halla Textil, startat 1910, samt </w:t>
      </w:r>
      <w:proofErr w:type="spellStart"/>
      <w:r w:rsidRPr="000D637E">
        <w:rPr>
          <w:rFonts w:ascii="Arial" w:hAnsi="Arial" w:cs="Arial"/>
          <w:iCs/>
          <w:color w:val="707070"/>
          <w:sz w:val="24"/>
          <w:szCs w:val="24"/>
          <w:lang w:eastAsia="sv-SE"/>
        </w:rPr>
        <w:t>Wästgöta</w:t>
      </w:r>
      <w:proofErr w:type="spellEnd"/>
      <w:r w:rsidRPr="000D637E">
        <w:rPr>
          <w:rFonts w:ascii="Arial" w:hAnsi="Arial" w:cs="Arial"/>
          <w:iCs/>
          <w:color w:val="707070"/>
          <w:sz w:val="24"/>
          <w:szCs w:val="24"/>
          <w:lang w:eastAsia="sv-SE"/>
        </w:rPr>
        <w:t xml:space="preserve"> Textilindustri och Överlida Hönsgård som båda startades 1927. Och under årens lopp tillkom flertalet verksamheter till byn.</w:t>
      </w:r>
    </w:p>
    <w:p w:rsidR="000D637E" w:rsidRPr="000D637E" w:rsidRDefault="000D637E" w:rsidP="000D637E">
      <w:pPr>
        <w:rPr>
          <w:rFonts w:ascii="Arial" w:hAnsi="Arial" w:cs="Arial"/>
          <w:color w:val="000000"/>
          <w:sz w:val="2"/>
          <w:szCs w:val="2"/>
          <w:lang w:eastAsia="sv-SE"/>
        </w:rPr>
      </w:pPr>
      <w:r w:rsidRPr="000D637E">
        <w:rPr>
          <w:rFonts w:ascii="Arial" w:hAnsi="Arial" w:cs="Arial"/>
          <w:iCs/>
          <w:color w:val="707070"/>
          <w:sz w:val="24"/>
          <w:szCs w:val="24"/>
          <w:lang w:eastAsia="sv-SE"/>
        </w:rPr>
        <w:t>Hur roade sig människorna förr? Var man sportintresserad var det inga problem. Det arrangerades tävlingar i simning, cykling, skidor och handboll. Visste ni för</w:t>
      </w:r>
      <w:r w:rsidR="008A3220">
        <w:rPr>
          <w:rFonts w:ascii="Arial" w:hAnsi="Arial" w:cs="Arial"/>
          <w:iCs/>
          <w:color w:val="707070"/>
          <w:sz w:val="24"/>
          <w:szCs w:val="24"/>
          <w:lang w:eastAsia="sv-SE"/>
        </w:rPr>
        <w:t>r</w:t>
      </w:r>
      <w:r w:rsidRPr="000D637E">
        <w:rPr>
          <w:rFonts w:ascii="Arial" w:hAnsi="Arial" w:cs="Arial"/>
          <w:iCs/>
          <w:color w:val="707070"/>
          <w:sz w:val="24"/>
          <w:szCs w:val="24"/>
          <w:lang w:eastAsia="sv-SE"/>
        </w:rPr>
        <w:t>esten att Överlida hade ett väl fungerande damlag i fotboll långt innan andra byar runtikring. När gymnastikdamerna i Öxabäck fick förfrågan att vara med i laget tackade de nej. Men startade senare sitt eget la</w:t>
      </w:r>
      <w:r w:rsidR="008A3220">
        <w:rPr>
          <w:rFonts w:ascii="Arial" w:hAnsi="Arial" w:cs="Arial"/>
          <w:iCs/>
          <w:color w:val="707070"/>
          <w:sz w:val="24"/>
          <w:szCs w:val="24"/>
          <w:lang w:eastAsia="sv-SE"/>
        </w:rPr>
        <w:t>g.</w:t>
      </w:r>
    </w:p>
    <w:p w:rsidR="000D637E" w:rsidRPr="000D637E" w:rsidRDefault="000D637E" w:rsidP="000D637E">
      <w:pPr>
        <w:rPr>
          <w:rFonts w:ascii="Arial" w:hAnsi="Arial" w:cs="Arial"/>
          <w:color w:val="000000"/>
          <w:sz w:val="2"/>
          <w:szCs w:val="2"/>
          <w:lang w:eastAsia="sv-SE"/>
        </w:rPr>
      </w:pPr>
      <w:r w:rsidRPr="000D637E">
        <w:rPr>
          <w:rFonts w:ascii="Arial" w:hAnsi="Arial" w:cs="Arial"/>
          <w:iCs/>
          <w:color w:val="707070"/>
          <w:sz w:val="24"/>
          <w:szCs w:val="24"/>
          <w:lang w:eastAsia="sv-SE"/>
        </w:rPr>
        <w:lastRenderedPageBreak/>
        <w:t xml:space="preserve">I övrigt fanns dansbanor runtikring, t.ex. i Mjöbäck, Frölunda och </w:t>
      </w:r>
      <w:proofErr w:type="spellStart"/>
      <w:r w:rsidRPr="000D637E">
        <w:rPr>
          <w:rFonts w:ascii="Arial" w:hAnsi="Arial" w:cs="Arial"/>
          <w:iCs/>
          <w:color w:val="707070"/>
          <w:sz w:val="24"/>
          <w:szCs w:val="24"/>
          <w:lang w:eastAsia="sv-SE"/>
        </w:rPr>
        <w:t>Haratången</w:t>
      </w:r>
      <w:proofErr w:type="spellEnd"/>
      <w:r w:rsidRPr="000D637E">
        <w:rPr>
          <w:rFonts w:ascii="Arial" w:hAnsi="Arial" w:cs="Arial"/>
          <w:iCs/>
          <w:color w:val="707070"/>
          <w:sz w:val="24"/>
          <w:szCs w:val="24"/>
          <w:lang w:eastAsia="sv-SE"/>
        </w:rPr>
        <w:t>. Även Överlida hade sin egen festplats fram till Kullaberg öppnade sina portar på Annandag jul 1937. Även om byggnaden utökat på senare tid var dansstället även då det största i trakterna. Kullaberg blev väldigt snabbt populärt. Fler ungdomar än man hade kunnat ana kom med tåget för att roa sig. Det var ett fint ställe att gå till och i garderoben möttes gästerna av tre frackklädda män. Då Kullaberg var nyöppnat spelade en Göteborgsorkester men vid de flesta tillfällena kom underhållningen från Borås. 30-talet var även maskeradernas tid så Kullaberg skapade många tillfällen för Överlidaborna att sy sig en och annan maskeraddräkt.</w:t>
      </w:r>
    </w:p>
    <w:p w:rsidR="000D637E" w:rsidRDefault="000D637E" w:rsidP="000D637E">
      <w:pPr>
        <w:rPr>
          <w:rFonts w:ascii="Arial" w:hAnsi="Arial" w:cs="Arial"/>
          <w:iCs/>
          <w:color w:val="707070"/>
          <w:sz w:val="24"/>
          <w:szCs w:val="24"/>
          <w:lang w:eastAsia="sv-SE"/>
        </w:rPr>
      </w:pPr>
      <w:r w:rsidRPr="000D637E">
        <w:rPr>
          <w:rFonts w:ascii="Arial" w:hAnsi="Arial" w:cs="Arial"/>
          <w:iCs/>
          <w:color w:val="707070"/>
          <w:sz w:val="24"/>
          <w:szCs w:val="24"/>
          <w:lang w:eastAsia="sv-SE"/>
        </w:rPr>
        <w:t>En annan fråga man kan ställa sig är hur dåtida Överlidabor följde med i vad som hände runt i kring i världen? TV eller radio fanns ju knappast i var mans hem än så länge. Jo, om intresset fanns kunde man delta i föreläsningar som hölls i den gamla skolan. Där berättade föredragshållarna bland annat om andra länder och vad som tillverkades där. De som hade släktingar i Amerika fick naturligtvis mycket information från föregångslandet i öst genom brev och besök</w:t>
      </w:r>
      <w:r w:rsidR="00154065">
        <w:rPr>
          <w:rFonts w:ascii="Arial" w:hAnsi="Arial" w:cs="Arial"/>
          <w:iCs/>
          <w:color w:val="707070"/>
          <w:sz w:val="24"/>
          <w:szCs w:val="24"/>
          <w:lang w:eastAsia="sv-SE"/>
        </w:rPr>
        <w:t>.</w:t>
      </w:r>
    </w:p>
    <w:p w:rsidR="00154065" w:rsidRDefault="00154065" w:rsidP="000D637E">
      <w:pPr>
        <w:rPr>
          <w:rFonts w:ascii="Arial" w:hAnsi="Arial" w:cs="Arial"/>
          <w:iCs/>
          <w:color w:val="707070"/>
          <w:sz w:val="24"/>
          <w:szCs w:val="24"/>
          <w:lang w:eastAsia="sv-SE"/>
        </w:rPr>
      </w:pPr>
    </w:p>
    <w:p w:rsidR="00154065" w:rsidRDefault="00154065" w:rsidP="000D637E">
      <w:pPr>
        <w:rPr>
          <w:rFonts w:ascii="Arial" w:hAnsi="Arial" w:cs="Arial"/>
          <w:iCs/>
          <w:color w:val="707070"/>
          <w:sz w:val="24"/>
          <w:szCs w:val="24"/>
          <w:lang w:eastAsia="sv-SE"/>
        </w:rPr>
      </w:pPr>
      <w:r>
        <w:rPr>
          <w:rFonts w:ascii="Arial" w:hAnsi="Arial" w:cs="Arial"/>
          <w:iCs/>
          <w:color w:val="707070"/>
          <w:sz w:val="24"/>
          <w:szCs w:val="24"/>
          <w:lang w:eastAsia="sv-SE"/>
        </w:rPr>
        <w:t>SE BILDER LÄNGRE NER I DOKUMENTET</w:t>
      </w:r>
      <w:bookmarkStart w:id="0" w:name="_GoBack"/>
      <w:bookmarkEnd w:id="0"/>
    </w:p>
    <w:p w:rsidR="007C5F9A" w:rsidRDefault="007C5F9A" w:rsidP="000D637E">
      <w:pPr>
        <w:rPr>
          <w:rFonts w:ascii="Arial" w:hAnsi="Arial" w:cs="Arial"/>
          <w:iCs/>
          <w:color w:val="707070"/>
          <w:sz w:val="24"/>
          <w:szCs w:val="24"/>
          <w:lang w:eastAsia="sv-SE"/>
        </w:rPr>
      </w:pPr>
    </w:p>
    <w:p w:rsidR="007C5F9A" w:rsidRDefault="007C5F9A" w:rsidP="000D637E">
      <w:pPr>
        <w:rPr>
          <w:rFonts w:ascii="Arial" w:hAnsi="Arial" w:cs="Arial"/>
          <w:iCs/>
          <w:color w:val="707070"/>
          <w:sz w:val="24"/>
          <w:szCs w:val="24"/>
          <w:lang w:eastAsia="sv-SE"/>
        </w:rPr>
      </w:pPr>
      <w:r>
        <w:rPr>
          <w:rFonts w:ascii="Arial" w:hAnsi="Arial" w:cs="Arial"/>
          <w:iCs/>
          <w:noProof/>
          <w:color w:val="707070"/>
          <w:sz w:val="24"/>
          <w:szCs w:val="24"/>
          <w:lang w:eastAsia="sv-SE"/>
        </w:rPr>
        <w:lastRenderedPageBreak/>
        <w:drawing>
          <wp:inline distT="0" distB="0" distL="0" distR="0">
            <wp:extent cx="5760720" cy="400558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Foto.jpg"/>
                    <pic:cNvPicPr/>
                  </pic:nvPicPr>
                  <pic:blipFill>
                    <a:blip r:embed="rId4">
                      <a:extLst>
                        <a:ext uri="{28A0092B-C50C-407E-A947-70E740481C1C}">
                          <a14:useLocalDpi xmlns:a14="http://schemas.microsoft.com/office/drawing/2010/main" val="0"/>
                        </a:ext>
                      </a:extLst>
                    </a:blip>
                    <a:stretch>
                      <a:fillRect/>
                    </a:stretch>
                  </pic:blipFill>
                  <pic:spPr>
                    <a:xfrm>
                      <a:off x="0" y="0"/>
                      <a:ext cx="5760720" cy="4005580"/>
                    </a:xfrm>
                    <a:prstGeom prst="rect">
                      <a:avLst/>
                    </a:prstGeom>
                  </pic:spPr>
                </pic:pic>
              </a:graphicData>
            </a:graphic>
          </wp:inline>
        </w:drawing>
      </w:r>
      <w:r>
        <w:rPr>
          <w:rFonts w:ascii="Arial" w:hAnsi="Arial" w:cs="Arial"/>
          <w:iCs/>
          <w:noProof/>
          <w:color w:val="707070"/>
          <w:sz w:val="24"/>
          <w:szCs w:val="24"/>
          <w:lang w:eastAsia="sv-SE"/>
        </w:rPr>
        <w:drawing>
          <wp:inline distT="0" distB="0" distL="0" distR="0">
            <wp:extent cx="5760720" cy="387032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glyckans angsag.jpg"/>
                    <pic:cNvPicPr/>
                  </pic:nvPicPr>
                  <pic:blipFill>
                    <a:blip r:embed="rId5">
                      <a:extLst>
                        <a:ext uri="{28A0092B-C50C-407E-A947-70E740481C1C}">
                          <a14:useLocalDpi xmlns:a14="http://schemas.microsoft.com/office/drawing/2010/main" val="0"/>
                        </a:ext>
                      </a:extLst>
                    </a:blip>
                    <a:stretch>
                      <a:fillRect/>
                    </a:stretch>
                  </pic:blipFill>
                  <pic:spPr>
                    <a:xfrm>
                      <a:off x="0" y="0"/>
                      <a:ext cx="5760720" cy="3870325"/>
                    </a:xfrm>
                    <a:prstGeom prst="rect">
                      <a:avLst/>
                    </a:prstGeom>
                  </pic:spPr>
                </pic:pic>
              </a:graphicData>
            </a:graphic>
          </wp:inline>
        </w:drawing>
      </w:r>
      <w:r>
        <w:rPr>
          <w:rFonts w:ascii="Arial" w:hAnsi="Arial" w:cs="Arial"/>
          <w:iCs/>
          <w:noProof/>
          <w:color w:val="707070"/>
          <w:sz w:val="24"/>
          <w:szCs w:val="24"/>
          <w:lang w:eastAsia="sv-SE"/>
        </w:rPr>
        <w:lastRenderedPageBreak/>
        <w:drawing>
          <wp:inline distT="0" distB="0" distL="0" distR="0">
            <wp:extent cx="4983480" cy="4059936"/>
            <wp:effectExtent l="0" t="0" r="762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la textil - uppbyggn 1920 tal.jpg"/>
                    <pic:cNvPicPr/>
                  </pic:nvPicPr>
                  <pic:blipFill>
                    <a:blip r:embed="rId6">
                      <a:extLst>
                        <a:ext uri="{28A0092B-C50C-407E-A947-70E740481C1C}">
                          <a14:useLocalDpi xmlns:a14="http://schemas.microsoft.com/office/drawing/2010/main" val="0"/>
                        </a:ext>
                      </a:extLst>
                    </a:blip>
                    <a:stretch>
                      <a:fillRect/>
                    </a:stretch>
                  </pic:blipFill>
                  <pic:spPr>
                    <a:xfrm>
                      <a:off x="0" y="0"/>
                      <a:ext cx="4983480" cy="4059936"/>
                    </a:xfrm>
                    <a:prstGeom prst="rect">
                      <a:avLst/>
                    </a:prstGeom>
                  </pic:spPr>
                </pic:pic>
              </a:graphicData>
            </a:graphic>
          </wp:inline>
        </w:drawing>
      </w:r>
      <w:r>
        <w:rPr>
          <w:rFonts w:ascii="Arial" w:hAnsi="Arial" w:cs="Arial"/>
          <w:iCs/>
          <w:noProof/>
          <w:color w:val="707070"/>
          <w:sz w:val="24"/>
          <w:szCs w:val="24"/>
          <w:lang w:eastAsia="sv-SE"/>
        </w:rPr>
        <w:drawing>
          <wp:inline distT="0" distB="0" distL="0" distR="0">
            <wp:extent cx="5358384" cy="4078224"/>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lla textil 1910.jpg"/>
                    <pic:cNvPicPr/>
                  </pic:nvPicPr>
                  <pic:blipFill>
                    <a:blip r:embed="rId7">
                      <a:extLst>
                        <a:ext uri="{28A0092B-C50C-407E-A947-70E740481C1C}">
                          <a14:useLocalDpi xmlns:a14="http://schemas.microsoft.com/office/drawing/2010/main" val="0"/>
                        </a:ext>
                      </a:extLst>
                    </a:blip>
                    <a:stretch>
                      <a:fillRect/>
                    </a:stretch>
                  </pic:blipFill>
                  <pic:spPr>
                    <a:xfrm>
                      <a:off x="0" y="0"/>
                      <a:ext cx="5358384" cy="4078224"/>
                    </a:xfrm>
                    <a:prstGeom prst="rect">
                      <a:avLst/>
                    </a:prstGeom>
                  </pic:spPr>
                </pic:pic>
              </a:graphicData>
            </a:graphic>
          </wp:inline>
        </w:drawing>
      </w:r>
      <w:r>
        <w:rPr>
          <w:rFonts w:ascii="Arial" w:hAnsi="Arial" w:cs="Arial"/>
          <w:iCs/>
          <w:noProof/>
          <w:color w:val="707070"/>
          <w:sz w:val="24"/>
          <w:szCs w:val="24"/>
          <w:lang w:eastAsia="sv-SE"/>
        </w:rPr>
        <w:lastRenderedPageBreak/>
        <w:drawing>
          <wp:inline distT="0" distB="0" distL="0" distR="0">
            <wp:extent cx="5056632" cy="4224528"/>
            <wp:effectExtent l="0" t="0" r="0" b="508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lla textil 1950 tal.jpg"/>
                    <pic:cNvPicPr/>
                  </pic:nvPicPr>
                  <pic:blipFill>
                    <a:blip r:embed="rId8">
                      <a:extLst>
                        <a:ext uri="{28A0092B-C50C-407E-A947-70E740481C1C}">
                          <a14:useLocalDpi xmlns:a14="http://schemas.microsoft.com/office/drawing/2010/main" val="0"/>
                        </a:ext>
                      </a:extLst>
                    </a:blip>
                    <a:stretch>
                      <a:fillRect/>
                    </a:stretch>
                  </pic:blipFill>
                  <pic:spPr>
                    <a:xfrm>
                      <a:off x="0" y="0"/>
                      <a:ext cx="5056632" cy="4224528"/>
                    </a:xfrm>
                    <a:prstGeom prst="rect">
                      <a:avLst/>
                    </a:prstGeom>
                  </pic:spPr>
                </pic:pic>
              </a:graphicData>
            </a:graphic>
          </wp:inline>
        </w:drawing>
      </w:r>
      <w:r>
        <w:rPr>
          <w:rFonts w:ascii="Arial" w:hAnsi="Arial" w:cs="Arial"/>
          <w:iCs/>
          <w:noProof/>
          <w:color w:val="707070"/>
          <w:sz w:val="24"/>
          <w:szCs w:val="24"/>
          <w:lang w:eastAsia="sv-SE"/>
        </w:rPr>
        <w:lastRenderedPageBreak/>
        <w:drawing>
          <wp:inline distT="0" distB="0" distL="0" distR="0">
            <wp:extent cx="5760720" cy="6146165"/>
            <wp:effectExtent l="0" t="0" r="0" b="698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llangslyckanmm1910.jpg"/>
                    <pic:cNvPicPr/>
                  </pic:nvPicPr>
                  <pic:blipFill>
                    <a:blip r:embed="rId9">
                      <a:extLst>
                        <a:ext uri="{28A0092B-C50C-407E-A947-70E740481C1C}">
                          <a14:useLocalDpi xmlns:a14="http://schemas.microsoft.com/office/drawing/2010/main" val="0"/>
                        </a:ext>
                      </a:extLst>
                    </a:blip>
                    <a:stretch>
                      <a:fillRect/>
                    </a:stretch>
                  </pic:blipFill>
                  <pic:spPr>
                    <a:xfrm>
                      <a:off x="0" y="0"/>
                      <a:ext cx="5760720" cy="6146165"/>
                    </a:xfrm>
                    <a:prstGeom prst="rect">
                      <a:avLst/>
                    </a:prstGeom>
                  </pic:spPr>
                </pic:pic>
              </a:graphicData>
            </a:graphic>
          </wp:inline>
        </w:drawing>
      </w:r>
      <w:r>
        <w:rPr>
          <w:rFonts w:ascii="Arial" w:hAnsi="Arial" w:cs="Arial"/>
          <w:iCs/>
          <w:noProof/>
          <w:color w:val="707070"/>
          <w:sz w:val="24"/>
          <w:szCs w:val="24"/>
          <w:lang w:eastAsia="sv-SE"/>
        </w:rPr>
        <w:lastRenderedPageBreak/>
        <w:drawing>
          <wp:inline distT="0" distB="0" distL="0" distR="0">
            <wp:extent cx="5376672" cy="347472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storik.jpg"/>
                    <pic:cNvPicPr/>
                  </pic:nvPicPr>
                  <pic:blipFill>
                    <a:blip r:embed="rId10">
                      <a:extLst>
                        <a:ext uri="{28A0092B-C50C-407E-A947-70E740481C1C}">
                          <a14:useLocalDpi xmlns:a14="http://schemas.microsoft.com/office/drawing/2010/main" val="0"/>
                        </a:ext>
                      </a:extLst>
                    </a:blip>
                    <a:stretch>
                      <a:fillRect/>
                    </a:stretch>
                  </pic:blipFill>
                  <pic:spPr>
                    <a:xfrm>
                      <a:off x="0" y="0"/>
                      <a:ext cx="5376672" cy="3474720"/>
                    </a:xfrm>
                    <a:prstGeom prst="rect">
                      <a:avLst/>
                    </a:prstGeom>
                  </pic:spPr>
                </pic:pic>
              </a:graphicData>
            </a:graphic>
          </wp:inline>
        </w:drawing>
      </w:r>
      <w:r>
        <w:rPr>
          <w:rFonts w:ascii="Arial" w:hAnsi="Arial" w:cs="Arial"/>
          <w:iCs/>
          <w:noProof/>
          <w:color w:val="707070"/>
          <w:sz w:val="24"/>
          <w:szCs w:val="24"/>
          <w:lang w:eastAsia="sv-SE"/>
        </w:rPr>
        <w:drawing>
          <wp:inline distT="0" distB="0" distL="0" distR="0">
            <wp:extent cx="3810000" cy="2466975"/>
            <wp:effectExtent l="0" t="0" r="0" b="952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storisk bild.jpg"/>
                    <pic:cNvPicPr/>
                  </pic:nvPicPr>
                  <pic:blipFill>
                    <a:blip r:embed="rId11">
                      <a:extLst>
                        <a:ext uri="{28A0092B-C50C-407E-A947-70E740481C1C}">
                          <a14:useLocalDpi xmlns:a14="http://schemas.microsoft.com/office/drawing/2010/main" val="0"/>
                        </a:ext>
                      </a:extLst>
                    </a:blip>
                    <a:stretch>
                      <a:fillRect/>
                    </a:stretch>
                  </pic:blipFill>
                  <pic:spPr>
                    <a:xfrm>
                      <a:off x="0" y="0"/>
                      <a:ext cx="3810000" cy="2466975"/>
                    </a:xfrm>
                    <a:prstGeom prst="rect">
                      <a:avLst/>
                    </a:prstGeom>
                  </pic:spPr>
                </pic:pic>
              </a:graphicData>
            </a:graphic>
          </wp:inline>
        </w:drawing>
      </w:r>
      <w:r>
        <w:rPr>
          <w:rFonts w:ascii="Arial" w:hAnsi="Arial" w:cs="Arial"/>
          <w:iCs/>
          <w:noProof/>
          <w:color w:val="707070"/>
          <w:sz w:val="24"/>
          <w:szCs w:val="24"/>
          <w:lang w:eastAsia="sv-SE"/>
        </w:rPr>
        <w:drawing>
          <wp:inline distT="0" distB="0" distL="0" distR="0">
            <wp:extent cx="3746500" cy="2286000"/>
            <wp:effectExtent l="0" t="0" r="635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seet1.jpg"/>
                    <pic:cNvPicPr/>
                  </pic:nvPicPr>
                  <pic:blipFill>
                    <a:blip r:embed="rId12">
                      <a:extLst>
                        <a:ext uri="{28A0092B-C50C-407E-A947-70E740481C1C}">
                          <a14:useLocalDpi xmlns:a14="http://schemas.microsoft.com/office/drawing/2010/main" val="0"/>
                        </a:ext>
                      </a:extLst>
                    </a:blip>
                    <a:stretch>
                      <a:fillRect/>
                    </a:stretch>
                  </pic:blipFill>
                  <pic:spPr>
                    <a:xfrm>
                      <a:off x="0" y="0"/>
                      <a:ext cx="3746500" cy="2286000"/>
                    </a:xfrm>
                    <a:prstGeom prst="rect">
                      <a:avLst/>
                    </a:prstGeom>
                  </pic:spPr>
                </pic:pic>
              </a:graphicData>
            </a:graphic>
          </wp:inline>
        </w:drawing>
      </w:r>
      <w:r>
        <w:rPr>
          <w:rFonts w:ascii="Arial" w:hAnsi="Arial" w:cs="Arial"/>
          <w:iCs/>
          <w:noProof/>
          <w:color w:val="707070"/>
          <w:sz w:val="24"/>
          <w:szCs w:val="24"/>
          <w:lang w:eastAsia="sv-SE"/>
        </w:rPr>
        <w:lastRenderedPageBreak/>
        <w:drawing>
          <wp:inline distT="0" distB="0" distL="0" distR="0">
            <wp:extent cx="3822700" cy="2286000"/>
            <wp:effectExtent l="0" t="0" r="635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seet2.jpg"/>
                    <pic:cNvPicPr/>
                  </pic:nvPicPr>
                  <pic:blipFill>
                    <a:blip r:embed="rId13">
                      <a:extLst>
                        <a:ext uri="{28A0092B-C50C-407E-A947-70E740481C1C}">
                          <a14:useLocalDpi xmlns:a14="http://schemas.microsoft.com/office/drawing/2010/main" val="0"/>
                        </a:ext>
                      </a:extLst>
                    </a:blip>
                    <a:stretch>
                      <a:fillRect/>
                    </a:stretch>
                  </pic:blipFill>
                  <pic:spPr>
                    <a:xfrm>
                      <a:off x="0" y="0"/>
                      <a:ext cx="3822700" cy="2286000"/>
                    </a:xfrm>
                    <a:prstGeom prst="rect">
                      <a:avLst/>
                    </a:prstGeom>
                  </pic:spPr>
                </pic:pic>
              </a:graphicData>
            </a:graphic>
          </wp:inline>
        </w:drawing>
      </w:r>
      <w:r>
        <w:rPr>
          <w:rFonts w:ascii="Arial" w:hAnsi="Arial" w:cs="Arial"/>
          <w:iCs/>
          <w:noProof/>
          <w:color w:val="707070"/>
          <w:sz w:val="24"/>
          <w:szCs w:val="24"/>
          <w:lang w:eastAsia="sv-SE"/>
        </w:rPr>
        <w:drawing>
          <wp:inline distT="0" distB="0" distL="0" distR="0">
            <wp:extent cx="1384300" cy="939800"/>
            <wp:effectExtent l="0" t="0" r="635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seet11203.jpg"/>
                    <pic:cNvPicPr/>
                  </pic:nvPicPr>
                  <pic:blipFill>
                    <a:blip r:embed="rId14">
                      <a:extLst>
                        <a:ext uri="{28A0092B-C50C-407E-A947-70E740481C1C}">
                          <a14:useLocalDpi xmlns:a14="http://schemas.microsoft.com/office/drawing/2010/main" val="0"/>
                        </a:ext>
                      </a:extLst>
                    </a:blip>
                    <a:stretch>
                      <a:fillRect/>
                    </a:stretch>
                  </pic:blipFill>
                  <pic:spPr>
                    <a:xfrm>
                      <a:off x="0" y="0"/>
                      <a:ext cx="1384300" cy="939800"/>
                    </a:xfrm>
                    <a:prstGeom prst="rect">
                      <a:avLst/>
                    </a:prstGeom>
                  </pic:spPr>
                </pic:pic>
              </a:graphicData>
            </a:graphic>
          </wp:inline>
        </w:drawing>
      </w:r>
      <w:r>
        <w:rPr>
          <w:rFonts w:ascii="Arial" w:hAnsi="Arial" w:cs="Arial"/>
          <w:iCs/>
          <w:noProof/>
          <w:color w:val="707070"/>
          <w:sz w:val="24"/>
          <w:szCs w:val="24"/>
          <w:lang w:eastAsia="sv-SE"/>
        </w:rPr>
        <w:drawing>
          <wp:inline distT="0" distB="0" distL="0" distR="0">
            <wp:extent cx="5760720" cy="305562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055620"/>
                    </a:xfrm>
                    <a:prstGeom prst="rect">
                      <a:avLst/>
                    </a:prstGeom>
                  </pic:spPr>
                </pic:pic>
              </a:graphicData>
            </a:graphic>
          </wp:inline>
        </w:drawing>
      </w:r>
      <w:r>
        <w:rPr>
          <w:rFonts w:ascii="Arial" w:hAnsi="Arial" w:cs="Arial"/>
          <w:iCs/>
          <w:noProof/>
          <w:color w:val="707070"/>
          <w:sz w:val="24"/>
          <w:szCs w:val="24"/>
          <w:lang w:eastAsia="sv-SE"/>
        </w:rPr>
        <w:lastRenderedPageBreak/>
        <w:drawing>
          <wp:inline distT="0" distB="0" distL="0" distR="0">
            <wp:extent cx="5760720" cy="4925695"/>
            <wp:effectExtent l="0" t="0" r="0" b="825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verlida 1920-tal.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925695"/>
                    </a:xfrm>
                    <a:prstGeom prst="rect">
                      <a:avLst/>
                    </a:prstGeom>
                  </pic:spPr>
                </pic:pic>
              </a:graphicData>
            </a:graphic>
          </wp:inline>
        </w:drawing>
      </w:r>
      <w:r>
        <w:rPr>
          <w:rFonts w:ascii="Arial" w:hAnsi="Arial" w:cs="Arial"/>
          <w:iCs/>
          <w:noProof/>
          <w:color w:val="707070"/>
          <w:sz w:val="24"/>
          <w:szCs w:val="24"/>
          <w:lang w:eastAsia="sv-SE"/>
        </w:rPr>
        <w:lastRenderedPageBreak/>
        <w:drawing>
          <wp:inline distT="0" distB="0" distL="0" distR="0">
            <wp:extent cx="5660136" cy="4096512"/>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erlida centrum 1930 tal.jpg"/>
                    <pic:cNvPicPr/>
                  </pic:nvPicPr>
                  <pic:blipFill>
                    <a:blip r:embed="rId17">
                      <a:extLst>
                        <a:ext uri="{28A0092B-C50C-407E-A947-70E740481C1C}">
                          <a14:useLocalDpi xmlns:a14="http://schemas.microsoft.com/office/drawing/2010/main" val="0"/>
                        </a:ext>
                      </a:extLst>
                    </a:blip>
                    <a:stretch>
                      <a:fillRect/>
                    </a:stretch>
                  </pic:blipFill>
                  <pic:spPr>
                    <a:xfrm>
                      <a:off x="0" y="0"/>
                      <a:ext cx="5660136" cy="4096512"/>
                    </a:xfrm>
                    <a:prstGeom prst="rect">
                      <a:avLst/>
                    </a:prstGeom>
                  </pic:spPr>
                </pic:pic>
              </a:graphicData>
            </a:graphic>
          </wp:inline>
        </w:drawing>
      </w:r>
      <w:r>
        <w:rPr>
          <w:rFonts w:ascii="Arial" w:hAnsi="Arial" w:cs="Arial"/>
          <w:iCs/>
          <w:noProof/>
          <w:color w:val="707070"/>
          <w:sz w:val="24"/>
          <w:szCs w:val="24"/>
          <w:lang w:eastAsia="sv-SE"/>
        </w:rPr>
        <w:drawing>
          <wp:inline distT="0" distB="0" distL="0" distR="0">
            <wp:extent cx="2743200" cy="1207008"/>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lida centrum 1930 talforts.jpg"/>
                    <pic:cNvPicPr/>
                  </pic:nvPicPr>
                  <pic:blipFill>
                    <a:blip r:embed="rId18">
                      <a:extLst>
                        <a:ext uri="{28A0092B-C50C-407E-A947-70E740481C1C}">
                          <a14:useLocalDpi xmlns:a14="http://schemas.microsoft.com/office/drawing/2010/main" val="0"/>
                        </a:ext>
                      </a:extLst>
                    </a:blip>
                    <a:stretch>
                      <a:fillRect/>
                    </a:stretch>
                  </pic:blipFill>
                  <pic:spPr>
                    <a:xfrm>
                      <a:off x="0" y="0"/>
                      <a:ext cx="2743200" cy="1207008"/>
                    </a:xfrm>
                    <a:prstGeom prst="rect">
                      <a:avLst/>
                    </a:prstGeom>
                  </pic:spPr>
                </pic:pic>
              </a:graphicData>
            </a:graphic>
          </wp:inline>
        </w:drawing>
      </w:r>
      <w:r>
        <w:rPr>
          <w:rFonts w:ascii="Arial" w:hAnsi="Arial" w:cs="Arial"/>
          <w:iCs/>
          <w:noProof/>
          <w:color w:val="707070"/>
          <w:sz w:val="24"/>
          <w:szCs w:val="24"/>
          <w:lang w:eastAsia="sv-SE"/>
        </w:rPr>
        <w:lastRenderedPageBreak/>
        <w:drawing>
          <wp:inline distT="0" distB="0" distL="0" distR="0">
            <wp:extent cx="5760720" cy="4657725"/>
            <wp:effectExtent l="0" t="0" r="0" b="952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lida honsga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657725"/>
                    </a:xfrm>
                    <a:prstGeom prst="rect">
                      <a:avLst/>
                    </a:prstGeom>
                  </pic:spPr>
                </pic:pic>
              </a:graphicData>
            </a:graphic>
          </wp:inline>
        </w:drawing>
      </w:r>
      <w:r>
        <w:rPr>
          <w:rFonts w:ascii="Arial" w:hAnsi="Arial" w:cs="Arial"/>
          <w:iCs/>
          <w:noProof/>
          <w:color w:val="707070"/>
          <w:sz w:val="24"/>
          <w:szCs w:val="24"/>
          <w:lang w:eastAsia="sv-SE"/>
        </w:rPr>
        <w:drawing>
          <wp:inline distT="0" distB="0" distL="0" distR="0">
            <wp:extent cx="5760720" cy="391223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verlida skola 1914.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3912235"/>
                    </a:xfrm>
                    <a:prstGeom prst="rect">
                      <a:avLst/>
                    </a:prstGeom>
                  </pic:spPr>
                </pic:pic>
              </a:graphicData>
            </a:graphic>
          </wp:inline>
        </w:drawing>
      </w:r>
      <w:r>
        <w:rPr>
          <w:rFonts w:ascii="Arial" w:hAnsi="Arial" w:cs="Arial"/>
          <w:iCs/>
          <w:noProof/>
          <w:color w:val="707070"/>
          <w:sz w:val="24"/>
          <w:szCs w:val="24"/>
          <w:lang w:eastAsia="sv-SE"/>
        </w:rPr>
        <w:lastRenderedPageBreak/>
        <w:drawing>
          <wp:inline distT="0" distB="0" distL="0" distR="0">
            <wp:extent cx="5431536" cy="3547872"/>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verlida.jpg"/>
                    <pic:cNvPicPr/>
                  </pic:nvPicPr>
                  <pic:blipFill>
                    <a:blip r:embed="rId21">
                      <a:extLst>
                        <a:ext uri="{28A0092B-C50C-407E-A947-70E740481C1C}">
                          <a14:useLocalDpi xmlns:a14="http://schemas.microsoft.com/office/drawing/2010/main" val="0"/>
                        </a:ext>
                      </a:extLst>
                    </a:blip>
                    <a:stretch>
                      <a:fillRect/>
                    </a:stretch>
                  </pic:blipFill>
                  <pic:spPr>
                    <a:xfrm>
                      <a:off x="0" y="0"/>
                      <a:ext cx="5431536" cy="3547872"/>
                    </a:xfrm>
                    <a:prstGeom prst="rect">
                      <a:avLst/>
                    </a:prstGeom>
                  </pic:spPr>
                </pic:pic>
              </a:graphicData>
            </a:graphic>
          </wp:inline>
        </w:drawing>
      </w:r>
      <w:r>
        <w:rPr>
          <w:rFonts w:ascii="Arial" w:hAnsi="Arial" w:cs="Arial"/>
          <w:iCs/>
          <w:noProof/>
          <w:color w:val="707070"/>
          <w:sz w:val="24"/>
          <w:szCs w:val="24"/>
          <w:lang w:eastAsia="sv-SE"/>
        </w:rPr>
        <w:drawing>
          <wp:inline distT="0" distB="0" distL="0" distR="0">
            <wp:extent cx="5760720" cy="4055745"/>
            <wp:effectExtent l="0" t="0" r="0" b="190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vre lida.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4055745"/>
                    </a:xfrm>
                    <a:prstGeom prst="rect">
                      <a:avLst/>
                    </a:prstGeom>
                  </pic:spPr>
                </pic:pic>
              </a:graphicData>
            </a:graphic>
          </wp:inline>
        </w:drawing>
      </w:r>
      <w:r>
        <w:rPr>
          <w:rFonts w:ascii="Arial" w:hAnsi="Arial" w:cs="Arial"/>
          <w:iCs/>
          <w:noProof/>
          <w:color w:val="707070"/>
          <w:sz w:val="24"/>
          <w:szCs w:val="24"/>
          <w:lang w:eastAsia="sv-SE"/>
        </w:rPr>
        <w:lastRenderedPageBreak/>
        <w:drawing>
          <wp:inline distT="0" distB="0" distL="0" distR="0">
            <wp:extent cx="5760720" cy="4450715"/>
            <wp:effectExtent l="0" t="0" r="0" b="698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rsonalen Halla textil 1920.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450715"/>
                    </a:xfrm>
                    <a:prstGeom prst="rect">
                      <a:avLst/>
                    </a:prstGeom>
                  </pic:spPr>
                </pic:pic>
              </a:graphicData>
            </a:graphic>
          </wp:inline>
        </w:drawing>
      </w:r>
      <w:r>
        <w:rPr>
          <w:rFonts w:ascii="Arial" w:hAnsi="Arial" w:cs="Arial"/>
          <w:iCs/>
          <w:noProof/>
          <w:color w:val="707070"/>
          <w:sz w:val="24"/>
          <w:szCs w:val="24"/>
          <w:lang w:eastAsia="sv-SE"/>
        </w:rPr>
        <w:drawing>
          <wp:inline distT="0" distB="0" distL="0" distR="0">
            <wp:extent cx="5266944" cy="365760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stgota textil-vykort.jpg"/>
                    <pic:cNvPicPr/>
                  </pic:nvPicPr>
                  <pic:blipFill>
                    <a:blip r:embed="rId24">
                      <a:extLst>
                        <a:ext uri="{28A0092B-C50C-407E-A947-70E740481C1C}">
                          <a14:useLocalDpi xmlns:a14="http://schemas.microsoft.com/office/drawing/2010/main" val="0"/>
                        </a:ext>
                      </a:extLst>
                    </a:blip>
                    <a:stretch>
                      <a:fillRect/>
                    </a:stretch>
                  </pic:blipFill>
                  <pic:spPr>
                    <a:xfrm>
                      <a:off x="0" y="0"/>
                      <a:ext cx="5266944" cy="3657600"/>
                    </a:xfrm>
                    <a:prstGeom prst="rect">
                      <a:avLst/>
                    </a:prstGeom>
                  </pic:spPr>
                </pic:pic>
              </a:graphicData>
            </a:graphic>
          </wp:inline>
        </w:drawing>
      </w:r>
    </w:p>
    <w:sectPr w:rsidR="007C5F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37E"/>
    <w:rsid w:val="000D637E"/>
    <w:rsid w:val="00154065"/>
    <w:rsid w:val="007C5F9A"/>
    <w:rsid w:val="008A3220"/>
    <w:rsid w:val="00AA2BE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FE477A-84F3-44E8-BE83-F47FBFAA8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2">
    <w:name w:val="heading 2"/>
    <w:basedOn w:val="Normal"/>
    <w:link w:val="Rubrik2Char"/>
    <w:uiPriority w:val="9"/>
    <w:qFormat/>
    <w:rsid w:val="000D637E"/>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0D637E"/>
    <w:rPr>
      <w:rFonts w:ascii="Times New Roman" w:eastAsia="Times New Roman" w:hAnsi="Times New Roman" w:cs="Times New Roman"/>
      <w:b/>
      <w:bCs/>
      <w:sz w:val="36"/>
      <w:szCs w:val="36"/>
      <w:lang w:eastAsia="sv-SE"/>
    </w:rPr>
  </w:style>
  <w:style w:type="character" w:customStyle="1" w:styleId="textheading2">
    <w:name w:val="textheading2"/>
    <w:basedOn w:val="Standardstycketeckensnitt"/>
    <w:rsid w:val="000D637E"/>
  </w:style>
  <w:style w:type="paragraph" w:styleId="Normalwebb">
    <w:name w:val="Normal (Web)"/>
    <w:basedOn w:val="Normal"/>
    <w:uiPriority w:val="99"/>
    <w:semiHidden/>
    <w:unhideWhenUsed/>
    <w:rsid w:val="000D637E"/>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Rubrik">
    <w:name w:val="Title"/>
    <w:basedOn w:val="Normal"/>
    <w:next w:val="Normal"/>
    <w:link w:val="RubrikChar"/>
    <w:uiPriority w:val="10"/>
    <w:qFormat/>
    <w:rsid w:val="000D63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0D637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79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648</Words>
  <Characters>3436</Characters>
  <Application>Microsoft Office Word</Application>
  <DocSecurity>0</DocSecurity>
  <Lines>28</Lines>
  <Paragraphs>8</Paragraphs>
  <ScaleCrop>false</ScaleCrop>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dc:creator>
  <cp:keywords/>
  <dc:description/>
  <cp:lastModifiedBy>Karin</cp:lastModifiedBy>
  <cp:revision>4</cp:revision>
  <dcterms:created xsi:type="dcterms:W3CDTF">2017-04-20T07:48:00Z</dcterms:created>
  <dcterms:modified xsi:type="dcterms:W3CDTF">2017-04-20T07:50:00Z</dcterms:modified>
</cp:coreProperties>
</file>